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202" w:line="224" w:lineRule="auto"/>
        <w:ind w:left="119"/>
        <w:jc w:val="left"/>
        <w:textAlignment w:val="baseline"/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spacing w:val="8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spacing w:val="8"/>
          <w:kern w:val="0"/>
          <w:sz w:val="32"/>
          <w:szCs w:val="32"/>
          <w:lang w:val="en-US" w:eastAsia="zh-CN"/>
        </w:rPr>
        <w:t>1</w:t>
      </w:r>
    </w:p>
    <w:p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Arial" w:hAnsi="Arial" w:eastAsia="Arial" w:cs="Arial"/>
          <w:b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贵阳中小企业融资担保有限公司2023年公开招聘岗位一览表</w:t>
      </w:r>
    </w:p>
    <w:tbl>
      <w:tblPr>
        <w:tblStyle w:val="5"/>
        <w:tblpPr w:leftFromText="180" w:rightFromText="180" w:vertAnchor="page" w:horzAnchor="page" w:tblpX="1146" w:tblpY="3273"/>
        <w:tblOverlap w:val="never"/>
        <w:tblW w:w="14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95"/>
        <w:gridCol w:w="5700"/>
        <w:gridCol w:w="532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kern w:val="0"/>
                <w:szCs w:val="21"/>
              </w:rPr>
            </w:pPr>
            <w:r>
              <w:rPr>
                <w:rFonts w:hint="eastAsia" w:ascii="Arial" w:hAnsi="Arial" w:eastAsia="Arial" w:cs="Arial"/>
                <w:snapToGrid w:val="0"/>
                <w:kern w:val="0"/>
                <w:szCs w:val="21"/>
              </w:rPr>
              <w:t>招聘部门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kern w:val="0"/>
                <w:szCs w:val="21"/>
              </w:rPr>
            </w:pPr>
            <w:r>
              <w:rPr>
                <w:rFonts w:hint="eastAsia" w:ascii="Arial" w:hAnsi="Arial" w:eastAsia="Arial" w:cs="Arial"/>
                <w:snapToGrid w:val="0"/>
                <w:kern w:val="0"/>
                <w:szCs w:val="21"/>
              </w:rPr>
              <w:t>岗位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kern w:val="0"/>
                <w:szCs w:val="21"/>
              </w:rPr>
            </w:pPr>
            <w:r>
              <w:rPr>
                <w:rFonts w:hint="eastAsia" w:ascii="Arial" w:hAnsi="Arial" w:eastAsia="Arial" w:cs="Arial"/>
                <w:snapToGrid w:val="0"/>
                <w:kern w:val="0"/>
                <w:szCs w:val="21"/>
              </w:rPr>
              <w:t>岗位主要职责</w:t>
            </w:r>
          </w:p>
        </w:tc>
        <w:tc>
          <w:tcPr>
            <w:tcW w:w="5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kern w:val="0"/>
                <w:szCs w:val="21"/>
              </w:rPr>
            </w:pPr>
            <w:r>
              <w:rPr>
                <w:rFonts w:hint="eastAsia" w:ascii="Arial" w:hAnsi="Arial" w:eastAsia="Arial" w:cs="Arial"/>
                <w:snapToGrid w:val="0"/>
                <w:kern w:val="0"/>
                <w:szCs w:val="21"/>
              </w:rPr>
              <w:t>任职条件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kern w:val="0"/>
                <w:szCs w:val="21"/>
              </w:rPr>
            </w:pPr>
            <w:r>
              <w:rPr>
                <w:rFonts w:hint="eastAsia" w:ascii="Arial" w:hAnsi="Arial" w:eastAsia="Arial" w:cs="Arial"/>
                <w:snapToGrid w:val="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</w:trPr>
        <w:tc>
          <w:tcPr>
            <w:tcW w:w="11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kern w:val="0"/>
                <w:szCs w:val="21"/>
              </w:rPr>
            </w:pPr>
            <w:r>
              <w:rPr>
                <w:rFonts w:hint="eastAsia" w:ascii="Arial" w:hAnsi="Arial" w:eastAsia="Arial" w:cs="Arial"/>
                <w:snapToGrid w:val="0"/>
                <w:kern w:val="0"/>
                <w:szCs w:val="21"/>
              </w:rPr>
              <w:t>风险管理部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kern w:val="0"/>
                <w:szCs w:val="21"/>
              </w:rPr>
            </w:pPr>
            <w:r>
              <w:rPr>
                <w:rFonts w:hint="eastAsia" w:ascii="Arial" w:hAnsi="Arial" w:eastAsia="Arial" w:cs="Arial"/>
                <w:snapToGrid w:val="0"/>
                <w:kern w:val="0"/>
                <w:szCs w:val="21"/>
              </w:rPr>
              <w:t>风控</w:t>
            </w:r>
            <w:r>
              <w:rPr>
                <w:rFonts w:hint="eastAsia" w:ascii="Arial" w:hAnsi="Arial" w:cs="Arial" w:eastAsiaTheme="minorEastAsia"/>
                <w:snapToGrid w:val="0"/>
                <w:kern w:val="0"/>
                <w:szCs w:val="21"/>
              </w:rPr>
              <w:t>经理岗</w:t>
            </w:r>
            <w:r>
              <w:rPr>
                <w:rFonts w:hint="eastAsia" w:ascii="Arial" w:hAnsi="Arial" w:eastAsia="Arial" w:cs="Arial"/>
                <w:snapToGrid w:val="0"/>
                <w:kern w:val="0"/>
                <w:szCs w:val="21"/>
              </w:rPr>
              <w:t>1人</w:t>
            </w:r>
          </w:p>
        </w:tc>
        <w:tc>
          <w:tcPr>
            <w:tcW w:w="570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1.负责对项目调查报告进行审查；</w:t>
            </w:r>
            <w:r>
              <w:rPr>
                <w:rFonts w:hint="eastAsia"/>
                <w:snapToGrid w:val="0"/>
                <w:kern w:val="0"/>
                <w:szCs w:val="21"/>
              </w:rPr>
              <w:br w:type="textWrapping"/>
            </w:r>
            <w:r>
              <w:rPr>
                <w:rFonts w:hint="eastAsia"/>
                <w:snapToGrid w:val="0"/>
                <w:kern w:val="0"/>
                <w:szCs w:val="21"/>
              </w:rPr>
              <w:t>2.负责项目现场尽职调查；</w:t>
            </w:r>
            <w:r>
              <w:rPr>
                <w:rFonts w:hint="eastAsia"/>
                <w:snapToGrid w:val="0"/>
                <w:kern w:val="0"/>
                <w:szCs w:val="21"/>
              </w:rPr>
              <w:br w:type="textWrapping"/>
            </w:r>
            <w:r>
              <w:rPr>
                <w:rFonts w:hint="eastAsia"/>
                <w:snapToGrid w:val="0"/>
                <w:kern w:val="0"/>
                <w:szCs w:val="21"/>
              </w:rPr>
              <w:t>3.负责监督落实项目调查、审查过程中的风险防控措施等；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4.</w:t>
            </w:r>
            <w:r>
              <w:rPr>
                <w:rFonts w:hint="eastAsia"/>
                <w:snapToGrid w:val="0"/>
                <w:kern w:val="0"/>
                <w:szCs w:val="21"/>
              </w:rPr>
              <w:t>对公司重大事项进行风险评估，形成独立的风险评估报告；</w:t>
            </w:r>
            <w:r>
              <w:rPr>
                <w:rFonts w:hint="eastAsia"/>
                <w:snapToGrid w:val="0"/>
                <w:kern w:val="0"/>
                <w:szCs w:val="21"/>
              </w:rPr>
              <w:br w:type="textWrapping"/>
            </w:r>
            <w:r>
              <w:rPr>
                <w:snapToGrid w:val="0"/>
                <w:kern w:val="0"/>
                <w:szCs w:val="21"/>
              </w:rPr>
              <w:t>5.</w:t>
            </w:r>
            <w:r>
              <w:rPr>
                <w:rFonts w:hint="eastAsia"/>
                <w:snapToGrid w:val="0"/>
                <w:kern w:val="0"/>
                <w:szCs w:val="21"/>
              </w:rPr>
              <w:t>完成领导交办的其他工作。</w:t>
            </w:r>
          </w:p>
        </w:tc>
        <w:tc>
          <w:tcPr>
            <w:tcW w:w="5325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1.学历要求：大学本科及以上学历学位，经济、金融、会计、审计等相关专业；</w:t>
            </w:r>
            <w:r>
              <w:rPr>
                <w:rFonts w:hint="eastAsia"/>
                <w:snapToGrid w:val="0"/>
                <w:kern w:val="0"/>
                <w:szCs w:val="21"/>
              </w:rPr>
              <w:br w:type="textWrapping"/>
            </w:r>
            <w:r>
              <w:rPr>
                <w:rFonts w:hint="eastAsia"/>
                <w:snapToGrid w:val="0"/>
                <w:kern w:val="0"/>
                <w:szCs w:val="21"/>
              </w:rPr>
              <w:t>2.从业经验：3年以上担保公司、银行等金融机构或会计师事务所从事信贷审查、风险管理工作经验，熟悉融资担保、银行信贷等业务法律法规及相关政策规定，熟悉业务流程风控要点。</w:t>
            </w:r>
            <w:r>
              <w:rPr>
                <w:rFonts w:hint="eastAsia"/>
                <w:snapToGrid w:val="0"/>
                <w:kern w:val="0"/>
                <w:szCs w:val="21"/>
              </w:rPr>
              <w:br w:type="textWrapping"/>
            </w:r>
            <w:r>
              <w:rPr>
                <w:rFonts w:hint="eastAsia"/>
                <w:snapToGrid w:val="0"/>
                <w:kern w:val="0"/>
                <w:szCs w:val="21"/>
              </w:rPr>
              <w:t>3.综合能力：</w:t>
            </w:r>
            <w:r>
              <w:rPr>
                <w:rFonts w:hint="eastAsia"/>
                <w:snapToGrid w:val="0"/>
                <w:kern w:val="0"/>
                <w:szCs w:val="21"/>
              </w:rPr>
              <w:br w:type="textWrapping"/>
            </w:r>
            <w:r>
              <w:rPr>
                <w:rFonts w:hint="eastAsia"/>
                <w:snapToGrid w:val="0"/>
                <w:kern w:val="0"/>
                <w:szCs w:val="21"/>
              </w:rPr>
              <w:t>（1）具有较强的风险意识、数据分析、逻辑判断、团队合作和沟通协调能力；</w:t>
            </w:r>
            <w:r>
              <w:rPr>
                <w:rFonts w:hint="eastAsia"/>
                <w:snapToGrid w:val="0"/>
                <w:kern w:val="0"/>
                <w:szCs w:val="21"/>
              </w:rPr>
              <w:br w:type="textWrapping"/>
            </w:r>
            <w:r>
              <w:rPr>
                <w:rFonts w:hint="eastAsia"/>
                <w:snapToGrid w:val="0"/>
                <w:kern w:val="0"/>
                <w:szCs w:val="21"/>
              </w:rPr>
              <w:t>（2）具有中级会计、中级审计资格证书者优先。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本岗位需笔试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</w:trPr>
        <w:tc>
          <w:tcPr>
            <w:tcW w:w="11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业务部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项目经理岗6人</w:t>
            </w:r>
          </w:p>
        </w:tc>
        <w:tc>
          <w:tcPr>
            <w:tcW w:w="570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1.负责拓展与银行的合作关系，负责联络、沟通、协调接口合作银行。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 xml:space="preserve">2.负责向客户提供业务咨询及相关服务，促进客户对本公司业务的了解；                      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 xml:space="preserve">3.负责按要求对所受理项目进行尽职调研，撰写项目评审报告；                                           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 xml:space="preserve">4.负责受理项目的签约，包括制作格式合同、面签等；                                                           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 xml:space="preserve">5.负责协助抵质押专员办理抵质押登记等相关法律手续；                                                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6.负责项目归档，业务数据台账填报，将承保项目档案资料交责任部门进行归档管理。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 xml:space="preserve">7.负责按照规定做好项目的保后管理直至项目终止；                                                            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 xml:space="preserve">8.负责对可能涉险项目提前反馈并全过程跟进；                                                                         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9.负责就本人涉险项目与资产保全部共同追偿，并及时提供相关信息；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10.完成公司领导交办的其他各项工作。</w:t>
            </w:r>
            <w:r>
              <w:rPr>
                <w:rFonts w:ascii="Times New Roman" w:hAnsi="Arial" w:eastAsia="Arial" w:cs="Arial"/>
                <w:snapToGrid w:val="0"/>
                <w:kern w:val="0"/>
                <w:sz w:val="18"/>
                <w:szCs w:val="21"/>
              </w:rPr>
              <w:t xml:space="preserve">  </w:t>
            </w:r>
          </w:p>
        </w:tc>
        <w:tc>
          <w:tcPr>
            <w:tcW w:w="5325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1.学历要求：大学本科及以上学历学位，金融、经济、管理、财务、法律等相关专业；</w:t>
            </w:r>
            <w:r>
              <w:rPr>
                <w:rFonts w:hint="eastAsia"/>
                <w:snapToGrid w:val="0"/>
                <w:kern w:val="0"/>
                <w:szCs w:val="21"/>
              </w:rPr>
              <w:br w:type="textWrapping"/>
            </w:r>
            <w:r>
              <w:rPr>
                <w:rFonts w:hint="eastAsia"/>
                <w:snapToGrid w:val="0"/>
                <w:kern w:val="0"/>
                <w:szCs w:val="21"/>
              </w:rPr>
              <w:t>2.从业经验：有3年以上担保公司项目经理、银行对公业务信贷经理、保理公司保理业务经理等相关岗位工作经历，具备担保业务、供应链金融、保理业务实际工作经验；</w:t>
            </w:r>
            <w:r>
              <w:rPr>
                <w:rFonts w:hint="eastAsia"/>
                <w:snapToGrid w:val="0"/>
                <w:kern w:val="0"/>
                <w:szCs w:val="21"/>
              </w:rPr>
              <w:br w:type="textWrapping"/>
            </w:r>
            <w:r>
              <w:rPr>
                <w:rFonts w:hint="eastAsia"/>
                <w:snapToGrid w:val="0"/>
                <w:kern w:val="0"/>
                <w:szCs w:val="21"/>
              </w:rPr>
              <w:t>3.综合能力：</w:t>
            </w:r>
            <w:r>
              <w:rPr>
                <w:rFonts w:hint="eastAsia"/>
                <w:snapToGrid w:val="0"/>
                <w:kern w:val="0"/>
                <w:szCs w:val="21"/>
              </w:rPr>
              <w:br w:type="textWrapping"/>
            </w:r>
            <w:r>
              <w:rPr>
                <w:rFonts w:hint="eastAsia"/>
                <w:snapToGrid w:val="0"/>
                <w:kern w:val="0"/>
                <w:szCs w:val="21"/>
              </w:rPr>
              <w:t>（1）具有较强的业务能力和扎实的业务知识；</w:t>
            </w:r>
            <w:r>
              <w:rPr>
                <w:rFonts w:hint="eastAsia"/>
                <w:snapToGrid w:val="0"/>
                <w:kern w:val="0"/>
                <w:szCs w:val="21"/>
              </w:rPr>
              <w:br w:type="textWrapping"/>
            </w:r>
            <w:r>
              <w:rPr>
                <w:rFonts w:hint="eastAsia"/>
                <w:snapToGrid w:val="0"/>
                <w:kern w:val="0"/>
                <w:szCs w:val="21"/>
              </w:rPr>
              <w:t>（2）思维敏捷，良好的执行能力与风险控制意识；有较强的沟通能力、文字组织能力及综合分析能力；</w:t>
            </w:r>
            <w:r>
              <w:rPr>
                <w:rFonts w:hint="eastAsia"/>
                <w:snapToGrid w:val="0"/>
                <w:kern w:val="0"/>
                <w:szCs w:val="21"/>
              </w:rPr>
              <w:br w:type="textWrapping"/>
            </w:r>
            <w:r>
              <w:rPr>
                <w:rFonts w:hint="eastAsia"/>
                <w:snapToGrid w:val="0"/>
                <w:kern w:val="0"/>
                <w:szCs w:val="21"/>
              </w:rPr>
              <w:t>（3）有良好的团队管理能力；</w:t>
            </w:r>
            <w:r>
              <w:rPr>
                <w:rFonts w:hint="eastAsia"/>
                <w:snapToGrid w:val="0"/>
                <w:kern w:val="0"/>
                <w:szCs w:val="21"/>
              </w:rPr>
              <w:br w:type="textWrapping"/>
            </w:r>
            <w:r>
              <w:rPr>
                <w:rFonts w:hint="eastAsia"/>
                <w:snapToGrid w:val="0"/>
                <w:kern w:val="0"/>
                <w:szCs w:val="21"/>
              </w:rPr>
              <w:t>（4）能够承受高强度的工作压力，吃苦耐劳。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本岗位需笔试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保后管理部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保后管理岗1人</w:t>
            </w:r>
          </w:p>
        </w:tc>
        <w:tc>
          <w:tcPr>
            <w:tcW w:w="570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1.负责对贷款客户进行保后实地检查；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2.</w:t>
            </w:r>
            <w:r>
              <w:rPr>
                <w:snapToGrid w:val="0"/>
                <w:kern w:val="0"/>
                <w:szCs w:val="21"/>
              </w:rPr>
              <w:t>负责对公司</w:t>
            </w:r>
            <w:r>
              <w:rPr>
                <w:rFonts w:hint="eastAsia"/>
                <w:snapToGrid w:val="0"/>
                <w:kern w:val="0"/>
                <w:szCs w:val="21"/>
              </w:rPr>
              <w:t>在</w:t>
            </w:r>
            <w:r>
              <w:rPr>
                <w:snapToGrid w:val="0"/>
                <w:kern w:val="0"/>
                <w:szCs w:val="21"/>
              </w:rPr>
              <w:t>保项目的现状及变化趋势进行跟踪、调查、监控和分析，对检查中发现的问题及时预警并采取补救措施等职能</w:t>
            </w:r>
            <w:r>
              <w:rPr>
                <w:rFonts w:hint="eastAsia"/>
                <w:snapToGrid w:val="0"/>
                <w:kern w:val="0"/>
                <w:szCs w:val="21"/>
              </w:rPr>
              <w:t>；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3.负责</w:t>
            </w:r>
            <w:r>
              <w:rPr>
                <w:snapToGrid w:val="0"/>
                <w:kern w:val="0"/>
                <w:szCs w:val="21"/>
              </w:rPr>
              <w:t>项目保后检查工作计划的制订、项目的保后检查、风险项目的化解等工作；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4.完成公司领导交办的其他各项工作。</w:t>
            </w:r>
            <w:r>
              <w:rPr>
                <w:rFonts w:ascii="Times New Roman" w:hAnsi="Arial" w:eastAsia="Arial" w:cs="Arial"/>
                <w:snapToGrid w:val="0"/>
                <w:kern w:val="0"/>
                <w:sz w:val="18"/>
                <w:szCs w:val="21"/>
              </w:rPr>
              <w:t xml:space="preserve">  </w:t>
            </w:r>
          </w:p>
        </w:tc>
        <w:tc>
          <w:tcPr>
            <w:tcW w:w="5325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1.学历要求：大学本科及以上学历学位，金融、经济、管理、财务、法律等相关专业；</w:t>
            </w:r>
            <w:bookmarkStart w:id="0" w:name="_GoBack"/>
            <w:bookmarkEnd w:id="0"/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2. 从业经历：有3年以上</w:t>
            </w:r>
            <w:r>
              <w:rPr>
                <w:rFonts w:hint="eastAsia"/>
                <w:snapToGrid w:val="0"/>
                <w:kern w:val="0"/>
                <w:szCs w:val="21"/>
                <w:lang w:eastAsia="zh-CN"/>
              </w:rPr>
              <w:t>企业财务工作、</w:t>
            </w:r>
            <w:r>
              <w:rPr>
                <w:rFonts w:hint="eastAsia"/>
                <w:snapToGrid w:val="0"/>
                <w:kern w:val="0"/>
                <w:szCs w:val="21"/>
              </w:rPr>
              <w:t>担保公司项目经理、银行对公业务信贷经理、保理公司保理业务经理等相关岗位工作经历，具备</w:t>
            </w:r>
            <w:r>
              <w:rPr>
                <w:rFonts w:hint="eastAsia"/>
                <w:snapToGrid w:val="0"/>
                <w:kern w:val="0"/>
                <w:szCs w:val="21"/>
                <w:lang w:eastAsia="zh-CN"/>
              </w:rPr>
              <w:t>财务、</w:t>
            </w:r>
            <w:r>
              <w:rPr>
                <w:rFonts w:hint="eastAsia"/>
                <w:snapToGrid w:val="0"/>
                <w:kern w:val="0"/>
                <w:szCs w:val="21"/>
              </w:rPr>
              <w:t>担保业务、供应链金融、保理业务实际工作经验；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3.具有初级会计职称、初级银行职称等相关金融行业职称</w:t>
            </w:r>
            <w:r>
              <w:rPr>
                <w:rFonts w:hint="eastAsia"/>
                <w:snapToGrid w:val="0"/>
                <w:kern w:val="0"/>
                <w:szCs w:val="21"/>
                <w:lang w:eastAsia="zh-CN"/>
              </w:rPr>
              <w:t>优先</w:t>
            </w:r>
            <w:r>
              <w:rPr>
                <w:rFonts w:hint="eastAsia"/>
                <w:snapToGrid w:val="0"/>
                <w:kern w:val="0"/>
                <w:szCs w:val="21"/>
              </w:rPr>
              <w:t>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本岗位需笔试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YWVjZTE2YTgwNjIwOWZhZGMwOTQwNjI3YjA1M2EifQ=="/>
  </w:docVars>
  <w:rsids>
    <w:rsidRoot w:val="76AB7B0F"/>
    <w:rsid w:val="00062D27"/>
    <w:rsid w:val="005E1363"/>
    <w:rsid w:val="00A775AC"/>
    <w:rsid w:val="043E7840"/>
    <w:rsid w:val="0F3223A3"/>
    <w:rsid w:val="176E14E2"/>
    <w:rsid w:val="193928F8"/>
    <w:rsid w:val="4CBD7077"/>
    <w:rsid w:val="6CC665BB"/>
    <w:rsid w:val="76A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500" w:lineRule="exact"/>
      <w:ind w:firstLine="420"/>
    </w:pPr>
    <w:rPr>
      <w:rFonts w:cs="Calibri"/>
      <w:spacing w:val="-4"/>
      <w:sz w:val="30"/>
      <w:szCs w:val="30"/>
    </w:rPr>
  </w:style>
  <w:style w:type="paragraph" w:styleId="3">
    <w:name w:val="Body Text Indent"/>
    <w:basedOn w:val="1"/>
    <w:next w:val="4"/>
    <w:qFormat/>
    <w:uiPriority w:val="0"/>
    <w:pPr>
      <w:ind w:firstLine="643" w:firstLineChars="200"/>
    </w:pPr>
    <w:rPr>
      <w:rFonts w:eastAsia="仿宋_GB2312"/>
      <w:b/>
      <w:bCs/>
      <w:sz w:val="32"/>
    </w:rPr>
  </w:style>
  <w:style w:type="paragraph" w:styleId="4">
    <w:name w:val="Body Text Indent 2"/>
    <w:basedOn w:val="1"/>
    <w:qFormat/>
    <w:uiPriority w:val="0"/>
    <w:pPr>
      <w:ind w:firstLine="630"/>
    </w:pPr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1318</Characters>
  <Lines>10</Lines>
  <Paragraphs>3</Paragraphs>
  <TotalTime>2</TotalTime>
  <ScaleCrop>false</ScaleCrop>
  <LinksUpToDate>false</LinksUpToDate>
  <CharactersWithSpaces>1546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2023-09-05T07:11:00Z</dcterms:created>
  <dc:creator>嘟嘟</dc:creator>
  <cp:lastModifiedBy>嘟嘟</cp:lastModifiedBy>
  <dcterms:modified xsi:type="dcterms:W3CDTF">2023-09-06T08:27:20Z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33F0DD593542472C9A6EA1664AC48F9F_11</vt:lpwstr>
  </property>
</Properties>
</file>